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D88" w:rsidRDefault="00C87D88" w:rsidP="00C87D88">
      <w:pPr>
        <w:spacing w:after="0" w:line="240" w:lineRule="auto"/>
        <w:jc w:val="center"/>
        <w:outlineLvl w:val="0"/>
        <w:rPr>
          <w:rFonts w:ascii="Calibri" w:eastAsia="Times New Roman" w:hAnsi="Calibri" w:cs="Calibri"/>
          <w:b/>
          <w:bCs/>
          <w:i/>
          <w:iCs/>
          <w:color w:val="000000"/>
          <w:kern w:val="36"/>
        </w:rPr>
      </w:pPr>
    </w:p>
    <w:p w:rsidR="00C87D88" w:rsidRPr="0081160D" w:rsidRDefault="00C87D88" w:rsidP="00C87D88">
      <w:pPr>
        <w:spacing w:after="0" w:line="240" w:lineRule="auto"/>
        <w:jc w:val="center"/>
        <w:outlineLvl w:val="0"/>
        <w:rPr>
          <w:rFonts w:ascii="Times New Roman" w:eastAsia="Times New Roman" w:hAnsi="Times New Roman" w:cs="Times New Roman"/>
          <w:b/>
          <w:bCs/>
          <w:kern w:val="36"/>
        </w:rPr>
      </w:pPr>
      <w:r w:rsidRPr="0081160D">
        <w:rPr>
          <w:rFonts w:ascii="Calibri" w:eastAsia="Times New Roman" w:hAnsi="Calibri" w:cs="Calibri"/>
          <w:b/>
          <w:bCs/>
          <w:i/>
          <w:iCs/>
          <w:color w:val="000000"/>
          <w:kern w:val="36"/>
        </w:rPr>
        <w:t>Chester Parks and Recreation Committee</w:t>
      </w:r>
    </w:p>
    <w:p w:rsidR="00C87D88" w:rsidRPr="0081160D" w:rsidRDefault="00C87D88" w:rsidP="00C87D88">
      <w:pPr>
        <w:spacing w:after="0" w:line="240" w:lineRule="auto"/>
        <w:ind w:left="187"/>
        <w:jc w:val="center"/>
        <w:rPr>
          <w:rFonts w:ascii="Times New Roman" w:eastAsia="Times New Roman" w:hAnsi="Times New Roman" w:cs="Times New Roman"/>
        </w:rPr>
      </w:pPr>
      <w:r w:rsidRPr="0081160D">
        <w:rPr>
          <w:rFonts w:ascii="Calibri" w:eastAsia="Times New Roman" w:hAnsi="Calibri" w:cs="Calibri"/>
          <w:b/>
          <w:bCs/>
          <w:color w:val="000000"/>
        </w:rPr>
        <w:t>1330 Swanwick Street, Chester, Illinois  62233</w:t>
      </w:r>
    </w:p>
    <w:p w:rsidR="00C87D88" w:rsidRPr="0081160D" w:rsidRDefault="00C87D88" w:rsidP="00C87D88">
      <w:pPr>
        <w:spacing w:after="0" w:line="240" w:lineRule="auto"/>
        <w:ind w:left="187"/>
        <w:jc w:val="center"/>
        <w:rPr>
          <w:rFonts w:ascii="Times New Roman" w:eastAsia="Times New Roman" w:hAnsi="Times New Roman" w:cs="Times New Roman"/>
        </w:rPr>
      </w:pPr>
      <w:r w:rsidRPr="0081160D">
        <w:rPr>
          <w:rFonts w:ascii="Calibri" w:eastAsia="Times New Roman" w:hAnsi="Calibri" w:cs="Calibri"/>
          <w:b/>
          <w:bCs/>
          <w:color w:val="000000"/>
        </w:rPr>
        <w:t>Meeting Agenda</w:t>
      </w:r>
    </w:p>
    <w:p w:rsidR="00C87D88" w:rsidRDefault="00F80476" w:rsidP="00C87D88">
      <w:pPr>
        <w:spacing w:after="0" w:line="240" w:lineRule="auto"/>
        <w:ind w:left="187"/>
        <w:jc w:val="center"/>
        <w:rPr>
          <w:rFonts w:ascii="Calibri" w:eastAsia="Times New Roman" w:hAnsi="Calibri" w:cs="Calibri"/>
          <w:color w:val="000000"/>
        </w:rPr>
      </w:pPr>
      <w:r>
        <w:rPr>
          <w:rFonts w:ascii="Calibri" w:eastAsia="Times New Roman" w:hAnsi="Calibri" w:cs="Calibri"/>
          <w:color w:val="000000"/>
        </w:rPr>
        <w:t>March 9</w:t>
      </w:r>
      <w:r w:rsidR="00C87D88">
        <w:rPr>
          <w:rFonts w:ascii="Calibri" w:eastAsia="Times New Roman" w:hAnsi="Calibri" w:cs="Calibri"/>
          <w:color w:val="000000"/>
        </w:rPr>
        <w:t>, 2021</w:t>
      </w:r>
      <w:r w:rsidR="00C87D88" w:rsidRPr="0081160D">
        <w:rPr>
          <w:rFonts w:ascii="Calibri" w:eastAsia="Times New Roman" w:hAnsi="Calibri" w:cs="Calibri"/>
          <w:color w:val="000000"/>
        </w:rPr>
        <w:t xml:space="preserve">     6:00 p.m.</w:t>
      </w:r>
    </w:p>
    <w:p w:rsidR="0049576F" w:rsidRPr="0081160D" w:rsidRDefault="0049576F" w:rsidP="00C87D88">
      <w:pPr>
        <w:spacing w:after="0" w:line="240" w:lineRule="auto"/>
        <w:ind w:left="187"/>
        <w:jc w:val="center"/>
        <w:rPr>
          <w:rFonts w:ascii="Times New Roman" w:eastAsia="Times New Roman" w:hAnsi="Times New Roman" w:cs="Times New Roman"/>
        </w:rPr>
      </w:pPr>
      <w:bookmarkStart w:id="0" w:name="_GoBack"/>
      <w:bookmarkEnd w:id="0"/>
    </w:p>
    <w:p w:rsidR="00C87D88" w:rsidRPr="0081160D" w:rsidRDefault="00C87D88" w:rsidP="00C87D88">
      <w:pPr>
        <w:numPr>
          <w:ilvl w:val="0"/>
          <w:numId w:val="1"/>
        </w:numPr>
        <w:spacing w:before="240"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Call to order</w:t>
      </w:r>
    </w:p>
    <w:p w:rsidR="00C87D88" w:rsidRPr="0081160D" w:rsidRDefault="00C87D88" w:rsidP="00C87D88">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Roll Call</w:t>
      </w:r>
    </w:p>
    <w:p w:rsidR="00C87D88" w:rsidRPr="0081160D" w:rsidRDefault="00C87D88" w:rsidP="00C87D88">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Pledge of Allegiance</w:t>
      </w:r>
    </w:p>
    <w:p w:rsidR="00C87D88" w:rsidRDefault="00C87D88" w:rsidP="00C87D88">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Reading and approval of minutes of previous meeting</w:t>
      </w:r>
    </w:p>
    <w:p w:rsidR="00C87D88" w:rsidRPr="0081160D" w:rsidRDefault="00C87D88" w:rsidP="00C87D88">
      <w:pPr>
        <w:numPr>
          <w:ilvl w:val="0"/>
          <w:numId w:val="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Nomination and Election of Secretary</w:t>
      </w:r>
    </w:p>
    <w:p w:rsidR="00C87D88" w:rsidRPr="0081160D" w:rsidRDefault="00C87D88" w:rsidP="00C87D88">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Non agenda public comment:  This portion of the agenda provides an opportunity for members of the public to address the Board on items of interest within the jurisdiction of the Board.  (Comments relating to items on today’s Agenda are to be taken at the time the item is heard.)  Comments will be limited to (3) three minutes and is not debatable.</w:t>
      </w:r>
    </w:p>
    <w:p w:rsidR="00C87D88" w:rsidRDefault="00C87D88" w:rsidP="00C87D88">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6.   </w:t>
      </w:r>
      <w:r w:rsidRPr="0081160D">
        <w:rPr>
          <w:rFonts w:ascii="Calibri" w:eastAsia="Times New Roman" w:hAnsi="Calibri" w:cs="Calibri"/>
          <w:color w:val="000000"/>
        </w:rPr>
        <w:t>Alderman Report</w:t>
      </w:r>
      <w:r>
        <w:rPr>
          <w:rFonts w:ascii="Calibri" w:eastAsia="Times New Roman" w:hAnsi="Calibri" w:cs="Calibri"/>
          <w:color w:val="000000"/>
        </w:rPr>
        <w:t>-JD Maes</w:t>
      </w:r>
      <w:r w:rsidRPr="0081160D">
        <w:rPr>
          <w:rFonts w:ascii="Calibri" w:eastAsia="Times New Roman" w:hAnsi="Calibri" w:cs="Calibri"/>
          <w:color w:val="000000"/>
        </w:rPr>
        <w:t xml:space="preserve"> </w:t>
      </w:r>
      <w:r>
        <w:rPr>
          <w:rFonts w:ascii="Calibri" w:eastAsia="Times New Roman" w:hAnsi="Calibri" w:cs="Calibri"/>
          <w:color w:val="000000"/>
        </w:rPr>
        <w:t xml:space="preserve">      </w:t>
      </w:r>
    </w:p>
    <w:p w:rsidR="00C87D88" w:rsidRDefault="00C87D88" w:rsidP="00C87D88">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7</w:t>
      </w:r>
      <w:r w:rsidRPr="0081160D">
        <w:rPr>
          <w:rFonts w:ascii="Calibri" w:eastAsia="Times New Roman" w:hAnsi="Calibri" w:cs="Calibri"/>
          <w:color w:val="000000"/>
        </w:rPr>
        <w:t xml:space="preserve">.   </w:t>
      </w:r>
      <w:r>
        <w:rPr>
          <w:rFonts w:ascii="Calibri" w:eastAsia="Times New Roman" w:hAnsi="Calibri" w:cs="Calibri"/>
          <w:color w:val="000000"/>
        </w:rPr>
        <w:t>Recreation Report-Patti Carter</w:t>
      </w:r>
    </w:p>
    <w:p w:rsidR="00C87D88" w:rsidRDefault="00C87D88" w:rsidP="00C87D88">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 xml:space="preserve">   8.   Park Superintendent Report-Billy Belton</w:t>
      </w:r>
    </w:p>
    <w:p w:rsidR="00C87D88" w:rsidRPr="002B2A4E" w:rsidRDefault="00C87D88" w:rsidP="00C87D88">
      <w:pPr>
        <w:pStyle w:val="ListParagraph"/>
        <w:numPr>
          <w:ilvl w:val="1"/>
          <w:numId w:val="2"/>
        </w:numPr>
        <w:spacing w:after="0" w:line="240" w:lineRule="auto"/>
        <w:textAlignment w:val="baseline"/>
        <w:rPr>
          <w:rFonts w:ascii="Calibri" w:eastAsia="Times New Roman" w:hAnsi="Calibri" w:cs="Calibri"/>
          <w:color w:val="000000"/>
        </w:rPr>
      </w:pPr>
      <w:r w:rsidRPr="002B2A4E">
        <w:rPr>
          <w:rFonts w:ascii="Calibri" w:eastAsia="Times New Roman" w:hAnsi="Calibri" w:cs="Calibri"/>
          <w:color w:val="000000"/>
        </w:rPr>
        <w:t>Park Reports-Billy Belton</w:t>
      </w:r>
    </w:p>
    <w:p w:rsidR="00C87D88" w:rsidRPr="002B2A4E" w:rsidRDefault="00C87D88" w:rsidP="00C87D88">
      <w:pPr>
        <w:pStyle w:val="ListParagraph"/>
        <w:numPr>
          <w:ilvl w:val="0"/>
          <w:numId w:val="3"/>
        </w:numPr>
        <w:spacing w:after="0" w:line="240" w:lineRule="auto"/>
        <w:textAlignment w:val="baseline"/>
        <w:rPr>
          <w:rFonts w:ascii="Calibri" w:eastAsia="Times New Roman" w:hAnsi="Calibri" w:cs="Calibri"/>
          <w:color w:val="000000"/>
        </w:rPr>
      </w:pPr>
      <w:r w:rsidRPr="002B2A4E">
        <w:rPr>
          <w:rFonts w:ascii="Calibri" w:eastAsia="Times New Roman" w:hAnsi="Calibri" w:cs="Calibri"/>
          <w:color w:val="000000"/>
        </w:rPr>
        <w:t>Cole Park</w:t>
      </w:r>
    </w:p>
    <w:p w:rsidR="00C87D88" w:rsidRPr="002B2A4E" w:rsidRDefault="00C87D88" w:rsidP="00C87D88">
      <w:pPr>
        <w:pStyle w:val="ListParagraph"/>
        <w:numPr>
          <w:ilvl w:val="0"/>
          <w:numId w:val="3"/>
        </w:numPr>
        <w:spacing w:after="0" w:line="240" w:lineRule="auto"/>
        <w:textAlignment w:val="baseline"/>
        <w:rPr>
          <w:rFonts w:ascii="Calibri" w:eastAsia="Times New Roman" w:hAnsi="Calibri" w:cs="Calibri"/>
          <w:color w:val="000000"/>
        </w:rPr>
      </w:pPr>
      <w:r w:rsidRPr="002B2A4E">
        <w:rPr>
          <w:rFonts w:ascii="Calibri" w:eastAsia="Times New Roman" w:hAnsi="Calibri" w:cs="Calibri"/>
          <w:color w:val="000000"/>
        </w:rPr>
        <w:t>Cohen Recreation Complex (Breezy Hill, Tennis Courts, Ball Fields, Multi-Purpose field, Walking Path, and Exercise Equipment)</w:t>
      </w:r>
    </w:p>
    <w:p w:rsidR="00C87D88" w:rsidRPr="002B2A4E" w:rsidRDefault="00C87D88" w:rsidP="00C87D88">
      <w:pPr>
        <w:pStyle w:val="ListParagraph"/>
        <w:numPr>
          <w:ilvl w:val="0"/>
          <w:numId w:val="3"/>
        </w:numPr>
        <w:spacing w:after="0" w:line="240" w:lineRule="auto"/>
        <w:textAlignment w:val="baseline"/>
        <w:rPr>
          <w:rFonts w:ascii="Calibri" w:eastAsia="Times New Roman" w:hAnsi="Calibri" w:cs="Calibri"/>
          <w:color w:val="000000"/>
        </w:rPr>
      </w:pPr>
      <w:r w:rsidRPr="002B2A4E">
        <w:rPr>
          <w:rFonts w:ascii="Calibri" w:eastAsia="Times New Roman" w:hAnsi="Calibri" w:cs="Calibri"/>
          <w:color w:val="000000"/>
        </w:rPr>
        <w:t>Open/Green Space (City Steps, Harnagel Park &amp; Segar Memorial Park)</w:t>
      </w:r>
    </w:p>
    <w:p w:rsidR="00C87D88" w:rsidRPr="002B2A4E" w:rsidRDefault="00C87D88" w:rsidP="00C87D88">
      <w:pPr>
        <w:pStyle w:val="ListParagraph"/>
        <w:numPr>
          <w:ilvl w:val="0"/>
          <w:numId w:val="3"/>
        </w:numPr>
        <w:spacing w:after="0" w:line="240" w:lineRule="auto"/>
        <w:textAlignment w:val="baseline"/>
        <w:rPr>
          <w:rFonts w:ascii="Calibri" w:eastAsia="Times New Roman" w:hAnsi="Calibri" w:cs="Calibri"/>
          <w:color w:val="000000"/>
        </w:rPr>
      </w:pPr>
      <w:r w:rsidRPr="002B2A4E">
        <w:rPr>
          <w:rFonts w:ascii="Calibri" w:eastAsia="Times New Roman" w:hAnsi="Calibri" w:cs="Calibri"/>
          <w:color w:val="000000"/>
        </w:rPr>
        <w:t>Midtown Parks (Chester Square Gazebo Park &amp; Chester Memorial Park)</w:t>
      </w:r>
    </w:p>
    <w:p w:rsidR="00C87D88" w:rsidRPr="00C87D88" w:rsidRDefault="00C87D88" w:rsidP="00C87D88">
      <w:pPr>
        <w:pStyle w:val="ListParagraph"/>
        <w:numPr>
          <w:ilvl w:val="0"/>
          <w:numId w:val="3"/>
        </w:numPr>
        <w:spacing w:after="0" w:line="240" w:lineRule="auto"/>
        <w:textAlignment w:val="baseline"/>
        <w:rPr>
          <w:rFonts w:ascii="Calibri" w:eastAsia="Times New Roman" w:hAnsi="Calibri" w:cs="Calibri"/>
          <w:color w:val="000000"/>
        </w:rPr>
      </w:pPr>
      <w:r w:rsidRPr="002B2A4E">
        <w:rPr>
          <w:rFonts w:ascii="Calibri" w:eastAsia="Times New Roman" w:hAnsi="Calibri" w:cs="Calibri"/>
          <w:color w:val="000000"/>
        </w:rPr>
        <w:t xml:space="preserve">Riverfront </w:t>
      </w:r>
    </w:p>
    <w:p w:rsidR="00C87D88" w:rsidRDefault="00C87D88" w:rsidP="00C87D88">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 xml:space="preserve">   9</w:t>
      </w:r>
      <w:r w:rsidRPr="0081160D">
        <w:rPr>
          <w:rFonts w:ascii="Calibri" w:eastAsia="Times New Roman" w:hAnsi="Calibri" w:cs="Calibri"/>
          <w:color w:val="000000"/>
        </w:rPr>
        <w:t xml:space="preserve">.   </w:t>
      </w:r>
      <w:r>
        <w:rPr>
          <w:rFonts w:ascii="Calibri" w:eastAsia="Times New Roman" w:hAnsi="Calibri" w:cs="Calibri"/>
          <w:color w:val="000000"/>
        </w:rPr>
        <w:t>Project Reports</w:t>
      </w:r>
    </w:p>
    <w:p w:rsidR="00C87D88" w:rsidRPr="003F24E5" w:rsidRDefault="00C87D88" w:rsidP="00C87D88">
      <w:pPr>
        <w:pStyle w:val="ListParagraph"/>
        <w:numPr>
          <w:ilvl w:val="0"/>
          <w:numId w:val="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Disc Golf</w:t>
      </w:r>
    </w:p>
    <w:p w:rsidR="00C87D88" w:rsidRPr="002B2A4E" w:rsidRDefault="00C87D88" w:rsidP="00C87D88">
      <w:pPr>
        <w:pStyle w:val="ListParagraph"/>
        <w:numPr>
          <w:ilvl w:val="0"/>
          <w:numId w:val="7"/>
        </w:numPr>
        <w:spacing w:after="0" w:line="240" w:lineRule="auto"/>
        <w:textAlignment w:val="baseline"/>
        <w:rPr>
          <w:rFonts w:ascii="Calibri" w:eastAsia="Times New Roman" w:hAnsi="Calibri" w:cs="Calibri"/>
          <w:color w:val="000000"/>
        </w:rPr>
      </w:pPr>
      <w:r w:rsidRPr="002B2A4E">
        <w:rPr>
          <w:rFonts w:ascii="Calibri" w:eastAsia="Times New Roman" w:hAnsi="Calibri" w:cs="Calibri"/>
          <w:color w:val="000000"/>
        </w:rPr>
        <w:t>Bicycle Park</w:t>
      </w:r>
    </w:p>
    <w:p w:rsidR="00C87D88" w:rsidRPr="002B2A4E" w:rsidRDefault="00C87D88" w:rsidP="00C87D88">
      <w:pPr>
        <w:pStyle w:val="ListParagraph"/>
        <w:numPr>
          <w:ilvl w:val="0"/>
          <w:numId w:val="7"/>
        </w:numPr>
        <w:spacing w:after="0" w:line="240" w:lineRule="auto"/>
        <w:textAlignment w:val="baseline"/>
        <w:rPr>
          <w:rFonts w:ascii="Calibri" w:eastAsia="Times New Roman" w:hAnsi="Calibri" w:cs="Calibri"/>
          <w:color w:val="000000"/>
        </w:rPr>
      </w:pPr>
      <w:r w:rsidRPr="002B2A4E">
        <w:rPr>
          <w:rFonts w:ascii="Calibri" w:eastAsia="Times New Roman" w:hAnsi="Calibri" w:cs="Calibri"/>
          <w:color w:val="000000"/>
        </w:rPr>
        <w:t>Home “Tweet” Home –The Birdhouse Project (committee appointments)</w:t>
      </w:r>
    </w:p>
    <w:p w:rsidR="00C87D88" w:rsidRDefault="00C87D88" w:rsidP="00C87D88">
      <w:pPr>
        <w:pStyle w:val="ListParagraph"/>
        <w:numPr>
          <w:ilvl w:val="0"/>
          <w:numId w:val="7"/>
        </w:numPr>
        <w:spacing w:after="0" w:line="240" w:lineRule="auto"/>
        <w:textAlignment w:val="baseline"/>
        <w:rPr>
          <w:rFonts w:ascii="Calibri" w:eastAsia="Times New Roman" w:hAnsi="Calibri" w:cs="Calibri"/>
          <w:color w:val="000000"/>
        </w:rPr>
      </w:pPr>
      <w:r w:rsidRPr="002B2A4E">
        <w:rPr>
          <w:rFonts w:ascii="Calibri" w:eastAsia="Times New Roman" w:hAnsi="Calibri" w:cs="Calibri"/>
          <w:color w:val="000000"/>
        </w:rPr>
        <w:t>Flowers in the Park (committee appointments) Mission and Vision Statement</w:t>
      </w:r>
    </w:p>
    <w:p w:rsidR="00C87D88" w:rsidRPr="00C87D88" w:rsidRDefault="00C87D88" w:rsidP="00C87D88">
      <w:pPr>
        <w:pStyle w:val="ListParagraph"/>
        <w:numPr>
          <w:ilvl w:val="0"/>
          <w:numId w:val="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Camping</w:t>
      </w:r>
    </w:p>
    <w:p w:rsidR="00C87D88" w:rsidRDefault="00C87D88" w:rsidP="00C87D88">
      <w:pPr>
        <w:spacing w:after="0" w:line="240" w:lineRule="auto"/>
        <w:ind w:left="-144"/>
        <w:textAlignment w:val="baseline"/>
        <w:rPr>
          <w:rFonts w:ascii="Calibri" w:eastAsia="Times New Roman" w:hAnsi="Calibri" w:cs="Calibri"/>
          <w:color w:val="000000"/>
        </w:rPr>
      </w:pPr>
    </w:p>
    <w:p w:rsidR="00C87D88" w:rsidRDefault="00C87D88" w:rsidP="00C87D88">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 xml:space="preserve">   9</w:t>
      </w:r>
      <w:r w:rsidRPr="0081160D">
        <w:rPr>
          <w:rFonts w:ascii="Calibri" w:eastAsia="Times New Roman" w:hAnsi="Calibri" w:cs="Calibri"/>
          <w:color w:val="000000"/>
        </w:rPr>
        <w:t>.   Unfinished Business</w:t>
      </w:r>
    </w:p>
    <w:p w:rsidR="00C87D88" w:rsidRDefault="00C87D88" w:rsidP="00C87D88">
      <w:pPr>
        <w:pStyle w:val="ListParagraph"/>
        <w:numPr>
          <w:ilvl w:val="0"/>
          <w:numId w:val="4"/>
        </w:numPr>
        <w:spacing w:after="0" w:line="240" w:lineRule="auto"/>
        <w:ind w:firstLine="0"/>
        <w:textAlignment w:val="baseline"/>
        <w:rPr>
          <w:rFonts w:ascii="Calibri" w:eastAsia="Times New Roman" w:hAnsi="Calibri" w:cs="Calibri"/>
          <w:color w:val="000000"/>
        </w:rPr>
      </w:pPr>
      <w:r>
        <w:rPr>
          <w:rFonts w:ascii="Calibri" w:eastAsia="Times New Roman" w:hAnsi="Calibri" w:cs="Calibri"/>
          <w:color w:val="000000"/>
        </w:rPr>
        <w:t>Strategic Plan</w:t>
      </w:r>
    </w:p>
    <w:p w:rsidR="00C87D88" w:rsidRPr="002B2A4E" w:rsidRDefault="00C87D88" w:rsidP="00C87D88">
      <w:pPr>
        <w:pStyle w:val="ListParagraph"/>
        <w:numPr>
          <w:ilvl w:val="0"/>
          <w:numId w:val="4"/>
        </w:numPr>
        <w:spacing w:after="0" w:line="240" w:lineRule="auto"/>
        <w:ind w:firstLine="0"/>
        <w:textAlignment w:val="baseline"/>
        <w:rPr>
          <w:rFonts w:ascii="Calibri" w:eastAsia="Times New Roman" w:hAnsi="Calibri" w:cs="Calibri"/>
          <w:color w:val="000000"/>
        </w:rPr>
      </w:pPr>
      <w:r>
        <w:rPr>
          <w:rFonts w:ascii="Calibri" w:eastAsia="Times New Roman" w:hAnsi="Calibri" w:cs="Calibri"/>
          <w:color w:val="000000"/>
        </w:rPr>
        <w:t>Fiscal Year 2021 Budget Proposal</w:t>
      </w:r>
    </w:p>
    <w:p w:rsidR="00C87D88" w:rsidRDefault="00C87D88" w:rsidP="00C87D88">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w:t>
      </w:r>
      <w:r>
        <w:rPr>
          <w:rFonts w:ascii="Calibri" w:eastAsia="Times New Roman" w:hAnsi="Calibri" w:cs="Calibri"/>
          <w:color w:val="000000"/>
        </w:rPr>
        <w:t>0.   Focus Assignments</w:t>
      </w:r>
    </w:p>
    <w:p w:rsidR="00C87D88" w:rsidRDefault="00C87D88" w:rsidP="00C87D88">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w:t>
      </w:r>
      <w:r>
        <w:rPr>
          <w:rFonts w:ascii="Calibri" w:eastAsia="Times New Roman" w:hAnsi="Calibri" w:cs="Calibri"/>
          <w:color w:val="000000"/>
        </w:rPr>
        <w:t>1</w:t>
      </w:r>
      <w:r w:rsidRPr="0081160D">
        <w:rPr>
          <w:rFonts w:ascii="Calibri" w:eastAsia="Times New Roman" w:hAnsi="Calibri" w:cs="Calibri"/>
          <w:color w:val="000000"/>
        </w:rPr>
        <w:t xml:space="preserve">.  </w:t>
      </w:r>
      <w:r>
        <w:rPr>
          <w:rFonts w:ascii="Calibri" w:eastAsia="Times New Roman" w:hAnsi="Calibri" w:cs="Calibri"/>
          <w:color w:val="000000"/>
        </w:rPr>
        <w:t xml:space="preserve"> </w:t>
      </w:r>
      <w:r w:rsidRPr="0081160D">
        <w:rPr>
          <w:rFonts w:ascii="Calibri" w:eastAsia="Times New Roman" w:hAnsi="Calibri" w:cs="Calibri"/>
          <w:color w:val="000000"/>
        </w:rPr>
        <w:t>New Business</w:t>
      </w:r>
    </w:p>
    <w:p w:rsidR="00C87D88" w:rsidRDefault="00C87D88" w:rsidP="00C87D88">
      <w:pPr>
        <w:pStyle w:val="ListParagraph"/>
        <w:numPr>
          <w:ilvl w:val="0"/>
          <w:numId w:val="5"/>
        </w:numPr>
        <w:spacing w:after="0" w:line="240" w:lineRule="auto"/>
        <w:ind w:firstLine="234"/>
        <w:textAlignment w:val="baseline"/>
        <w:rPr>
          <w:rFonts w:ascii="Calibri" w:eastAsia="Times New Roman" w:hAnsi="Calibri" w:cs="Calibri"/>
          <w:color w:val="000000"/>
        </w:rPr>
      </w:pPr>
      <w:r>
        <w:rPr>
          <w:rFonts w:ascii="Calibri" w:eastAsia="Times New Roman" w:hAnsi="Calibri" w:cs="Calibri"/>
          <w:color w:val="000000"/>
        </w:rPr>
        <w:t>Discuss prospective board members</w:t>
      </w:r>
    </w:p>
    <w:p w:rsidR="00C87D88" w:rsidRDefault="00C87D88" w:rsidP="00C87D88">
      <w:pPr>
        <w:pStyle w:val="ListParagraph"/>
        <w:numPr>
          <w:ilvl w:val="0"/>
          <w:numId w:val="5"/>
        </w:numPr>
        <w:spacing w:after="0" w:line="240" w:lineRule="auto"/>
        <w:ind w:firstLine="234"/>
        <w:textAlignment w:val="baseline"/>
        <w:rPr>
          <w:rFonts w:ascii="Calibri" w:eastAsia="Times New Roman" w:hAnsi="Calibri" w:cs="Calibri"/>
          <w:color w:val="000000"/>
        </w:rPr>
      </w:pPr>
      <w:r>
        <w:rPr>
          <w:rFonts w:ascii="Calibri" w:eastAsia="Times New Roman" w:hAnsi="Calibri" w:cs="Calibri"/>
          <w:color w:val="000000"/>
        </w:rPr>
        <w:t>Summer Camp</w:t>
      </w:r>
    </w:p>
    <w:p w:rsidR="00C87D88" w:rsidRPr="001A1BFB" w:rsidRDefault="00C87D88" w:rsidP="00C87D88">
      <w:pPr>
        <w:pStyle w:val="ListParagraph"/>
        <w:numPr>
          <w:ilvl w:val="0"/>
          <w:numId w:val="5"/>
        </w:numPr>
        <w:spacing w:after="0" w:line="240" w:lineRule="auto"/>
        <w:ind w:firstLine="234"/>
        <w:textAlignment w:val="baseline"/>
        <w:rPr>
          <w:rFonts w:ascii="Calibri" w:eastAsia="Times New Roman" w:hAnsi="Calibri" w:cs="Calibri"/>
          <w:color w:val="000000"/>
        </w:rPr>
      </w:pPr>
      <w:r>
        <w:rPr>
          <w:rFonts w:ascii="Calibri" w:eastAsia="Times New Roman" w:hAnsi="Calibri" w:cs="Calibri"/>
          <w:color w:val="000000"/>
        </w:rPr>
        <w:t>Spring/Easter Event and Assignments</w:t>
      </w:r>
    </w:p>
    <w:p w:rsidR="00C87D88" w:rsidRDefault="00C87D88" w:rsidP="00C87D88">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w:t>
      </w:r>
      <w:r>
        <w:rPr>
          <w:rFonts w:ascii="Calibri" w:eastAsia="Times New Roman" w:hAnsi="Calibri" w:cs="Calibri"/>
          <w:color w:val="000000"/>
        </w:rPr>
        <w:t>2</w:t>
      </w:r>
      <w:r w:rsidRPr="0081160D">
        <w:rPr>
          <w:rFonts w:ascii="Calibri" w:eastAsia="Times New Roman" w:hAnsi="Calibri" w:cs="Calibri"/>
          <w:color w:val="000000"/>
        </w:rPr>
        <w:t>.   Old Business</w:t>
      </w:r>
    </w:p>
    <w:p w:rsidR="00C87D88" w:rsidRPr="0081160D" w:rsidRDefault="00C87D88" w:rsidP="00C87D88">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13</w:t>
      </w:r>
      <w:r w:rsidRPr="0081160D">
        <w:rPr>
          <w:rFonts w:ascii="Calibri" w:eastAsia="Times New Roman" w:hAnsi="Calibri" w:cs="Calibri"/>
          <w:color w:val="000000"/>
        </w:rPr>
        <w:t xml:space="preserve">.   Any other business </w:t>
      </w:r>
    </w:p>
    <w:p w:rsidR="00C87D88" w:rsidRPr="0081160D" w:rsidRDefault="00C87D88" w:rsidP="00C87D88">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14</w:t>
      </w:r>
      <w:r w:rsidRPr="0081160D">
        <w:rPr>
          <w:rFonts w:ascii="Calibri" w:eastAsia="Times New Roman" w:hAnsi="Calibri" w:cs="Calibri"/>
          <w:color w:val="000000"/>
        </w:rPr>
        <w:t>.   Adjournment</w:t>
      </w:r>
    </w:p>
    <w:p w:rsidR="00C87D88" w:rsidRPr="0081160D" w:rsidRDefault="00C87D88" w:rsidP="00C87D88">
      <w:pPr>
        <w:spacing w:after="0"/>
      </w:pPr>
    </w:p>
    <w:p w:rsidR="007E4DF7" w:rsidRDefault="0049576F"/>
    <w:sectPr w:rsidR="007E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6C64"/>
    <w:multiLevelType w:val="hybridMultilevel"/>
    <w:tmpl w:val="FC0629DE"/>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36995"/>
    <w:multiLevelType w:val="multilevel"/>
    <w:tmpl w:val="C8527DD6"/>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1E445B87"/>
    <w:multiLevelType w:val="hybridMultilevel"/>
    <w:tmpl w:val="3A30AD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57435C"/>
    <w:multiLevelType w:val="hybridMultilevel"/>
    <w:tmpl w:val="C1F2FB60"/>
    <w:lvl w:ilvl="0" w:tplc="04090015">
      <w:start w:val="1"/>
      <w:numFmt w:val="upperLetter"/>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342B05B6"/>
    <w:multiLevelType w:val="multilevel"/>
    <w:tmpl w:val="83FA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A605E4"/>
    <w:multiLevelType w:val="hybridMultilevel"/>
    <w:tmpl w:val="3710C550"/>
    <w:lvl w:ilvl="0" w:tplc="04090015">
      <w:start w:val="1"/>
      <w:numFmt w:val="upperLetter"/>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574B2386"/>
    <w:multiLevelType w:val="hybridMultilevel"/>
    <w:tmpl w:val="FB14C9E4"/>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D88"/>
    <w:rsid w:val="0049576F"/>
    <w:rsid w:val="00B038BC"/>
    <w:rsid w:val="00C87D88"/>
    <w:rsid w:val="00EA5A80"/>
    <w:rsid w:val="00F8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407E"/>
  <w15:chartTrackingRefBased/>
  <w15:docId w15:val="{05882568-7269-4697-A3AA-AEA3DE5C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dcterms:created xsi:type="dcterms:W3CDTF">2021-03-05T15:16:00Z</dcterms:created>
  <dcterms:modified xsi:type="dcterms:W3CDTF">2021-03-05T15:16:00Z</dcterms:modified>
</cp:coreProperties>
</file>