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AD" w:rsidRDefault="00921BEF" w:rsidP="00885FB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619750" cy="581025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0" cy="581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1BEF" w:rsidRDefault="00921BEF" w:rsidP="00921B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arlow Solid Italic" w:hAnsi="Harlow Solid Italic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Stone Cottage Market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2.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921BEF" w:rsidRDefault="00921BEF" w:rsidP="00921BE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arlow Solid Italic" w:hAnsi="Harlow Solid Italic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The Stone Cottage Market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1987" w:rsidRPr="00F354C4" w:rsidRDefault="00531987" w:rsidP="00BD140D">
      <w:pPr>
        <w:spacing w:after="0"/>
        <w:jc w:val="center"/>
        <w:rPr>
          <w:rFonts w:ascii="Constantia" w:hAnsi="Constantia"/>
          <w:sz w:val="40"/>
          <w:szCs w:val="32"/>
        </w:rPr>
      </w:pPr>
      <w:r w:rsidRPr="00F354C4">
        <w:rPr>
          <w:rFonts w:ascii="Constantia" w:hAnsi="Constantia"/>
          <w:sz w:val="40"/>
          <w:szCs w:val="32"/>
        </w:rPr>
        <w:t>Chester, IL</w:t>
      </w:r>
    </w:p>
    <w:p w:rsidR="00531987" w:rsidRPr="00842615" w:rsidRDefault="00531987" w:rsidP="00BD140D">
      <w:pPr>
        <w:spacing w:after="0"/>
        <w:jc w:val="center"/>
        <w:rPr>
          <w:rFonts w:ascii="Constantia" w:hAnsi="Constantia"/>
          <w:sz w:val="40"/>
          <w:szCs w:val="32"/>
        </w:rPr>
      </w:pPr>
      <w:r w:rsidRPr="00842615">
        <w:rPr>
          <w:rFonts w:ascii="Constantia" w:hAnsi="Constantia"/>
          <w:sz w:val="40"/>
          <w:szCs w:val="32"/>
        </w:rPr>
        <w:t xml:space="preserve">Collectibles, </w:t>
      </w:r>
      <w:r w:rsidR="00FE7321" w:rsidRPr="00842615">
        <w:rPr>
          <w:rFonts w:ascii="Constantia" w:hAnsi="Constantia"/>
          <w:sz w:val="40"/>
          <w:szCs w:val="32"/>
        </w:rPr>
        <w:t>A</w:t>
      </w:r>
      <w:r w:rsidR="00D73168" w:rsidRPr="00842615">
        <w:rPr>
          <w:rFonts w:ascii="Constantia" w:hAnsi="Constantia"/>
          <w:sz w:val="40"/>
          <w:szCs w:val="32"/>
        </w:rPr>
        <w:t>ntiqu</w:t>
      </w:r>
      <w:bookmarkStart w:id="0" w:name="_GoBack"/>
      <w:bookmarkEnd w:id="0"/>
      <w:r w:rsidR="00D73168" w:rsidRPr="00842615">
        <w:rPr>
          <w:rFonts w:ascii="Constantia" w:hAnsi="Constantia"/>
          <w:sz w:val="40"/>
          <w:szCs w:val="32"/>
        </w:rPr>
        <w:t xml:space="preserve">es, </w:t>
      </w:r>
      <w:r w:rsidR="00FE7321" w:rsidRPr="00842615">
        <w:rPr>
          <w:rFonts w:ascii="Constantia" w:hAnsi="Constantia"/>
          <w:sz w:val="40"/>
          <w:szCs w:val="32"/>
        </w:rPr>
        <w:t>Crafts, and F</w:t>
      </w:r>
      <w:r w:rsidRPr="00842615">
        <w:rPr>
          <w:rFonts w:ascii="Constantia" w:hAnsi="Constantia"/>
          <w:sz w:val="40"/>
          <w:szCs w:val="32"/>
        </w:rPr>
        <w:t>ood</w:t>
      </w:r>
    </w:p>
    <w:p w:rsidR="00EB25AD" w:rsidRPr="00842615" w:rsidRDefault="00EB25AD" w:rsidP="00BD140D">
      <w:pPr>
        <w:spacing w:after="0"/>
        <w:jc w:val="center"/>
        <w:rPr>
          <w:rFonts w:ascii="Constantia" w:hAnsi="Constantia"/>
          <w:sz w:val="40"/>
          <w:szCs w:val="32"/>
        </w:rPr>
      </w:pPr>
      <w:r w:rsidRPr="00842615">
        <w:rPr>
          <w:rFonts w:ascii="Constantia" w:hAnsi="Constantia"/>
          <w:sz w:val="40"/>
          <w:szCs w:val="32"/>
        </w:rPr>
        <w:t xml:space="preserve">Saturday, </w:t>
      </w:r>
      <w:r w:rsidR="00DA5B53" w:rsidRPr="00842615">
        <w:rPr>
          <w:rFonts w:ascii="Constantia" w:hAnsi="Constantia"/>
          <w:sz w:val="40"/>
          <w:szCs w:val="32"/>
        </w:rPr>
        <w:t>October 21</w:t>
      </w:r>
      <w:r w:rsidRPr="00842615">
        <w:rPr>
          <w:rFonts w:ascii="Constantia" w:hAnsi="Constantia"/>
          <w:sz w:val="40"/>
          <w:szCs w:val="32"/>
        </w:rPr>
        <w:t>, 2017</w:t>
      </w:r>
    </w:p>
    <w:p w:rsidR="00EB25AD" w:rsidRPr="00EB25AD" w:rsidRDefault="00EB25AD" w:rsidP="00BD140D">
      <w:pPr>
        <w:spacing w:after="0"/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252730</wp:posOffset>
            </wp:positionV>
            <wp:extent cx="4333875" cy="2838450"/>
            <wp:effectExtent l="19050" t="0" r="9525" b="0"/>
            <wp:wrapTight wrapText="bothSides">
              <wp:wrapPolygon edited="0">
                <wp:start x="380" y="0"/>
                <wp:lineTo x="-95" y="1015"/>
                <wp:lineTo x="-95" y="20875"/>
                <wp:lineTo x="285" y="21455"/>
                <wp:lineTo x="380" y="21455"/>
                <wp:lineTo x="21173" y="21455"/>
                <wp:lineTo x="21268" y="21455"/>
                <wp:lineTo x="21647" y="21020"/>
                <wp:lineTo x="21647" y="1015"/>
                <wp:lineTo x="21458" y="145"/>
                <wp:lineTo x="21173" y="0"/>
                <wp:lineTo x="380" y="0"/>
              </wp:wrapPolygon>
            </wp:wrapTight>
            <wp:docPr id="1" name="Picture 0" descr="stone cottage 7.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 cottage 7.13..JPG"/>
                    <pic:cNvPicPr/>
                  </pic:nvPicPr>
                  <pic:blipFill>
                    <a:blip r:embed="rId5" cstate="print"/>
                    <a:srcRect l="9776" t="7511" b="1330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B25AD">
        <w:rPr>
          <w:rFonts w:ascii="Constantia" w:hAnsi="Constantia"/>
          <w:sz w:val="32"/>
          <w:szCs w:val="32"/>
        </w:rPr>
        <w:t>9 - 3</w:t>
      </w:r>
    </w:p>
    <w:p w:rsidR="00EB25AD" w:rsidRDefault="00EB25AD" w:rsidP="00BD140D">
      <w:pPr>
        <w:spacing w:after="0"/>
      </w:pPr>
    </w:p>
    <w:p w:rsidR="00531987" w:rsidRDefault="00531987"/>
    <w:p w:rsidR="00531987" w:rsidRDefault="00531987"/>
    <w:p w:rsidR="00531987" w:rsidRDefault="00531987"/>
    <w:p w:rsidR="00531987" w:rsidRDefault="00531987"/>
    <w:p w:rsidR="00531987" w:rsidRDefault="00531987"/>
    <w:p w:rsidR="00531987" w:rsidRDefault="00531987"/>
    <w:p w:rsidR="00531987" w:rsidRDefault="00531987"/>
    <w:p w:rsidR="00800E60" w:rsidRDefault="00BD140D" w:rsidP="00800E60">
      <w:pPr>
        <w:rPr>
          <w:rFonts w:ascii="Elephant" w:hAnsi="Elephant"/>
          <w:sz w:val="32"/>
        </w:rPr>
      </w:pPr>
      <w:r>
        <w:rPr>
          <w:rFonts w:ascii="Elephant" w:hAnsi="Elephant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475615</wp:posOffset>
            </wp:positionV>
            <wp:extent cx="2390775" cy="1381125"/>
            <wp:effectExtent l="19050" t="0" r="9525" b="0"/>
            <wp:wrapTight wrapText="bothSides">
              <wp:wrapPolygon edited="0">
                <wp:start x="688" y="0"/>
                <wp:lineTo x="-172" y="2086"/>
                <wp:lineTo x="-172" y="19068"/>
                <wp:lineTo x="344" y="21451"/>
                <wp:lineTo x="688" y="21451"/>
                <wp:lineTo x="20825" y="21451"/>
                <wp:lineTo x="21170" y="21451"/>
                <wp:lineTo x="21686" y="19961"/>
                <wp:lineTo x="21686" y="2086"/>
                <wp:lineTo x="21342" y="298"/>
                <wp:lineTo x="20825" y="0"/>
                <wp:lineTo x="688" y="0"/>
              </wp:wrapPolygon>
            </wp:wrapTight>
            <wp:docPr id="3" name="Picture 2" descr="flag stones no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stones nor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0E60" w:rsidRDefault="00BD140D" w:rsidP="00800E60">
      <w:pPr>
        <w:rPr>
          <w:rFonts w:ascii="Elephant" w:hAnsi="Elephant"/>
          <w:sz w:val="32"/>
        </w:rPr>
      </w:pPr>
      <w:r>
        <w:rPr>
          <w:rFonts w:ascii="Elephant" w:hAnsi="Elephant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144145</wp:posOffset>
            </wp:positionV>
            <wp:extent cx="1917700" cy="1438275"/>
            <wp:effectExtent l="19050" t="0" r="6350" b="0"/>
            <wp:wrapTight wrapText="bothSides">
              <wp:wrapPolygon edited="0">
                <wp:start x="858" y="0"/>
                <wp:lineTo x="-215" y="2003"/>
                <wp:lineTo x="-215" y="19740"/>
                <wp:lineTo x="429" y="21457"/>
                <wp:lineTo x="858" y="21457"/>
                <wp:lineTo x="20599" y="21457"/>
                <wp:lineTo x="21028" y="21457"/>
                <wp:lineTo x="21672" y="19740"/>
                <wp:lineTo x="21672" y="2003"/>
                <wp:lineTo x="21242" y="286"/>
                <wp:lineTo x="20599" y="0"/>
                <wp:lineTo x="858" y="0"/>
              </wp:wrapPolygon>
            </wp:wrapTight>
            <wp:docPr id="2" name="Picture 0" descr="flag stones close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stones close u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0E60" w:rsidRDefault="00800E60" w:rsidP="00800E60">
      <w:pPr>
        <w:rPr>
          <w:rFonts w:ascii="Elephant" w:hAnsi="Elephant"/>
          <w:sz w:val="32"/>
        </w:rPr>
      </w:pPr>
    </w:p>
    <w:p w:rsidR="00BD140D" w:rsidRDefault="00BD140D" w:rsidP="00800E60">
      <w:pPr>
        <w:rPr>
          <w:rFonts w:ascii="Elephant" w:hAnsi="Elephant"/>
          <w:sz w:val="32"/>
        </w:rPr>
      </w:pPr>
    </w:p>
    <w:p w:rsidR="00BD140D" w:rsidRDefault="00BD140D" w:rsidP="00800E60">
      <w:pPr>
        <w:rPr>
          <w:rFonts w:ascii="Elephant" w:hAnsi="Elephant"/>
          <w:sz w:val="32"/>
        </w:rPr>
      </w:pPr>
    </w:p>
    <w:p w:rsidR="00284F93" w:rsidRDefault="00284F93" w:rsidP="00800E60">
      <w:pPr>
        <w:rPr>
          <w:rFonts w:ascii="Elephant" w:hAnsi="Elephant"/>
          <w:sz w:val="32"/>
        </w:rPr>
      </w:pPr>
    </w:p>
    <w:p w:rsidR="00800E60" w:rsidRPr="00800E60" w:rsidRDefault="00885FB4" w:rsidP="00BD140D">
      <w:pPr>
        <w:jc w:val="center"/>
        <w:rPr>
          <w:rFonts w:ascii="Elephant" w:hAnsi="Elephant"/>
          <w:sz w:val="32"/>
        </w:rPr>
      </w:pPr>
      <w:r>
        <w:rPr>
          <w:rFonts w:ascii="Elephant" w:hAnsi="Elephant"/>
          <w:sz w:val="32"/>
        </w:rPr>
        <w:t>Custom Engraved Stone orders accepted the day of the sale:</w:t>
      </w:r>
    </w:p>
    <w:p w:rsidR="00744FBE" w:rsidRDefault="00744FBE" w:rsidP="00BD140D">
      <w:pPr>
        <w:spacing w:after="0"/>
        <w:jc w:val="center"/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Choose a stone and its location</w:t>
      </w:r>
    </w:p>
    <w:p w:rsidR="00744FBE" w:rsidRPr="00B95F8E" w:rsidRDefault="00744FBE" w:rsidP="00BD140D">
      <w:pPr>
        <w:spacing w:after="0"/>
        <w:jc w:val="center"/>
        <w:rPr>
          <w:rFonts w:ascii="Constantia" w:hAnsi="Constantia"/>
        </w:rPr>
      </w:pPr>
      <w:r w:rsidRPr="00B95F8E">
        <w:rPr>
          <w:rFonts w:ascii="Constantia" w:hAnsi="Constantia"/>
        </w:rPr>
        <w:t>Lim</w:t>
      </w:r>
      <w:r w:rsidR="00800E60" w:rsidRPr="00B95F8E">
        <w:rPr>
          <w:rFonts w:ascii="Constantia" w:hAnsi="Constantia"/>
        </w:rPr>
        <w:t>ited number of stones available</w:t>
      </w:r>
    </w:p>
    <w:p w:rsidR="00183F8A" w:rsidRDefault="00183F8A" w:rsidP="00183F8A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Maximum number of letters in names determined by size of stone</w:t>
      </w:r>
    </w:p>
    <w:p w:rsidR="00885FB4" w:rsidRPr="00FD6590" w:rsidRDefault="00885FB4" w:rsidP="00885FB4">
      <w:pPr>
        <w:spacing w:after="0"/>
        <w:jc w:val="center"/>
        <w:rPr>
          <w:rFonts w:ascii="Constantia" w:hAnsi="Constantia"/>
        </w:rPr>
      </w:pPr>
      <w:r w:rsidRPr="00FD6590">
        <w:rPr>
          <w:rFonts w:ascii="Constantia" w:hAnsi="Constantia"/>
        </w:rPr>
        <w:t>$200 per stone</w:t>
      </w:r>
    </w:p>
    <w:p w:rsidR="00885FB4" w:rsidRPr="00FD6590" w:rsidRDefault="00885FB4" w:rsidP="00885FB4">
      <w:pPr>
        <w:spacing w:after="0"/>
        <w:jc w:val="center"/>
        <w:rPr>
          <w:rFonts w:ascii="Constantia" w:hAnsi="Constantia"/>
        </w:rPr>
      </w:pPr>
      <w:r w:rsidRPr="00FD6590">
        <w:rPr>
          <w:rFonts w:ascii="Constantia" w:hAnsi="Constantia"/>
        </w:rPr>
        <w:t>$25 each additional line</w:t>
      </w:r>
    </w:p>
    <w:p w:rsidR="00BD140D" w:rsidRPr="00BD140D" w:rsidRDefault="00BD140D" w:rsidP="00885FB4">
      <w:pPr>
        <w:spacing w:after="0"/>
        <w:rPr>
          <w:rFonts w:ascii="Constantia" w:hAnsi="Constantia"/>
          <w:sz w:val="28"/>
        </w:rPr>
      </w:pPr>
    </w:p>
    <w:p w:rsidR="00D04491" w:rsidRDefault="00531987" w:rsidP="00BD140D">
      <w:pPr>
        <w:rPr>
          <w:rFonts w:ascii="Constantia" w:hAnsi="Constantia"/>
          <w:sz w:val="24"/>
          <w:szCs w:val="24"/>
        </w:rPr>
      </w:pPr>
      <w:r w:rsidRPr="00531987">
        <w:rPr>
          <w:rFonts w:ascii="Constantia" w:hAnsi="Constantia"/>
          <w:sz w:val="24"/>
          <w:szCs w:val="24"/>
        </w:rPr>
        <w:t>The Old Stone Cot</w:t>
      </w:r>
      <w:r w:rsidR="00800E60">
        <w:rPr>
          <w:rFonts w:ascii="Constantia" w:hAnsi="Constantia"/>
          <w:sz w:val="24"/>
          <w:szCs w:val="24"/>
        </w:rPr>
        <w:t xml:space="preserve">tage (ca 1850) is located on </w:t>
      </w:r>
      <w:r w:rsidRPr="00531987">
        <w:rPr>
          <w:rFonts w:ascii="Constantia" w:hAnsi="Constantia"/>
          <w:sz w:val="24"/>
          <w:szCs w:val="24"/>
        </w:rPr>
        <w:t xml:space="preserve">Chestnut Street </w:t>
      </w:r>
      <w:r w:rsidR="00AD5A12">
        <w:rPr>
          <w:rFonts w:ascii="Constantia" w:hAnsi="Constantia"/>
          <w:sz w:val="24"/>
          <w:szCs w:val="24"/>
        </w:rPr>
        <w:t xml:space="preserve">two doors </w:t>
      </w:r>
      <w:r w:rsidR="008256BE">
        <w:rPr>
          <w:rFonts w:ascii="Constantia" w:hAnsi="Constantia"/>
          <w:sz w:val="24"/>
          <w:szCs w:val="24"/>
        </w:rPr>
        <w:t>north</w:t>
      </w:r>
      <w:r w:rsidR="00AD5A12">
        <w:rPr>
          <w:rFonts w:ascii="Constantia" w:hAnsi="Constantia"/>
          <w:sz w:val="24"/>
          <w:szCs w:val="24"/>
        </w:rPr>
        <w:t xml:space="preserve"> of </w:t>
      </w:r>
      <w:r w:rsidRPr="00531987">
        <w:rPr>
          <w:rFonts w:ascii="Constantia" w:hAnsi="Constantia"/>
          <w:sz w:val="24"/>
          <w:szCs w:val="24"/>
        </w:rPr>
        <w:t xml:space="preserve">the Randolph County </w:t>
      </w:r>
      <w:r w:rsidR="00AD5A12">
        <w:rPr>
          <w:rFonts w:ascii="Constantia" w:hAnsi="Constantia"/>
          <w:sz w:val="24"/>
          <w:szCs w:val="24"/>
        </w:rPr>
        <w:t>Courthouse</w:t>
      </w:r>
      <w:r>
        <w:rPr>
          <w:rFonts w:ascii="Constantia" w:hAnsi="Constantia"/>
          <w:sz w:val="24"/>
          <w:szCs w:val="24"/>
        </w:rPr>
        <w:t xml:space="preserve"> in Chester, IL</w:t>
      </w:r>
      <w:r w:rsidRPr="00531987">
        <w:rPr>
          <w:rFonts w:ascii="Constantia" w:hAnsi="Constantia"/>
          <w:sz w:val="24"/>
          <w:szCs w:val="24"/>
        </w:rPr>
        <w:t xml:space="preserve">. Renovation began the summer of 2010 with the objective to create a small museum in this historic home. A small group of devoted volunteers have accomplished much: New guttering, painting, tuck pointing and clearing of vines and brush. </w:t>
      </w:r>
    </w:p>
    <w:p w:rsidR="00BD140D" w:rsidRPr="003069BC" w:rsidRDefault="00BD140D" w:rsidP="00BD140D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A special </w:t>
      </w:r>
      <w:r w:rsidR="00183F8A">
        <w:rPr>
          <w:rFonts w:ascii="Constantia" w:hAnsi="Constantia"/>
          <w:sz w:val="24"/>
          <w:szCs w:val="24"/>
        </w:rPr>
        <w:t>note of appreciation</w:t>
      </w:r>
      <w:r>
        <w:rPr>
          <w:rFonts w:ascii="Constantia" w:hAnsi="Constantia"/>
          <w:sz w:val="24"/>
          <w:szCs w:val="24"/>
        </w:rPr>
        <w:t xml:space="preserve"> to the First Christian Church for their assistance with the Stone Cottage Market.</w:t>
      </w:r>
    </w:p>
    <w:sectPr w:rsidR="00BD140D" w:rsidRPr="003069BC" w:rsidSect="00284F9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AD"/>
    <w:rsid w:val="00183F8A"/>
    <w:rsid w:val="001B25E2"/>
    <w:rsid w:val="00275BF9"/>
    <w:rsid w:val="00284F93"/>
    <w:rsid w:val="003069BC"/>
    <w:rsid w:val="00391CDF"/>
    <w:rsid w:val="004D48BB"/>
    <w:rsid w:val="00531987"/>
    <w:rsid w:val="00744FBE"/>
    <w:rsid w:val="00786F4B"/>
    <w:rsid w:val="00800E60"/>
    <w:rsid w:val="008256BE"/>
    <w:rsid w:val="00842615"/>
    <w:rsid w:val="00870B26"/>
    <w:rsid w:val="00885FB4"/>
    <w:rsid w:val="00921BEF"/>
    <w:rsid w:val="009F2F75"/>
    <w:rsid w:val="00A45912"/>
    <w:rsid w:val="00A976B7"/>
    <w:rsid w:val="00AD5A12"/>
    <w:rsid w:val="00AF063D"/>
    <w:rsid w:val="00B95F8E"/>
    <w:rsid w:val="00BD140D"/>
    <w:rsid w:val="00C25314"/>
    <w:rsid w:val="00D04491"/>
    <w:rsid w:val="00D73168"/>
    <w:rsid w:val="00DA1175"/>
    <w:rsid w:val="00DA5B53"/>
    <w:rsid w:val="00DE2F40"/>
    <w:rsid w:val="00EB0F2B"/>
    <w:rsid w:val="00EB25AD"/>
    <w:rsid w:val="00F200F1"/>
    <w:rsid w:val="00F354C4"/>
    <w:rsid w:val="00F377E6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2C506-93EF-4F3C-98AF-BC812D70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5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4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1BE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4EC24-B946-4E7A-90F2-B58C735A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2017-09-05T14:55:00Z</cp:lastPrinted>
  <dcterms:created xsi:type="dcterms:W3CDTF">2017-09-05T14:58:00Z</dcterms:created>
  <dcterms:modified xsi:type="dcterms:W3CDTF">2017-09-05T14:58:00Z</dcterms:modified>
</cp:coreProperties>
</file>