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D5" w:rsidRDefault="00D13AD5" w:rsidP="00D13AD5">
      <w:pPr>
        <w:tabs>
          <w:tab w:val="left" w:pos="2043"/>
        </w:tabs>
        <w:jc w:val="center"/>
        <w:rPr>
          <w:b/>
          <w:bCs/>
        </w:rPr>
      </w:pPr>
      <w:r>
        <w:rPr>
          <w:b/>
          <w:bCs/>
        </w:rPr>
        <w:t>CHESTER, ILLINOIS</w:t>
      </w:r>
    </w:p>
    <w:p w:rsidR="00D13AD5" w:rsidRDefault="00A87059" w:rsidP="00D13AD5">
      <w:pPr>
        <w:pStyle w:val="Heading2"/>
      </w:pPr>
      <w:r>
        <w:t>January 17, 2017</w:t>
      </w:r>
    </w:p>
    <w:p w:rsidR="00D13AD5" w:rsidRDefault="00D13AD5" w:rsidP="00D13AD5"/>
    <w:p w:rsidR="00D13AD5" w:rsidRDefault="00D13AD5" w:rsidP="00D13AD5">
      <w:pPr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CALL TO ORDER</w:t>
      </w:r>
      <w:r>
        <w:rPr>
          <w:b/>
          <w:bCs/>
        </w:rPr>
        <w:tab/>
      </w:r>
    </w:p>
    <w:p w:rsidR="00D13AD5" w:rsidRDefault="00D13AD5" w:rsidP="00D13AD5">
      <w:pPr>
        <w:rPr>
          <w:b/>
          <w:bCs/>
        </w:rPr>
      </w:pPr>
    </w:p>
    <w:p w:rsidR="00D13AD5" w:rsidRDefault="00D13AD5" w:rsidP="00D13AD5">
      <w:pPr>
        <w:ind w:left="720"/>
      </w:pPr>
      <w:r>
        <w:t xml:space="preserve">The City Council of Chester, Illinois, met in regular session on </w:t>
      </w:r>
      <w:r w:rsidR="00A87059">
        <w:rPr>
          <w:b/>
        </w:rPr>
        <w:t>Tuesday</w:t>
      </w:r>
      <w:r w:rsidR="008F7018">
        <w:rPr>
          <w:b/>
        </w:rPr>
        <w:t xml:space="preserve">, </w:t>
      </w:r>
      <w:r w:rsidR="00A87059">
        <w:rPr>
          <w:b/>
        </w:rPr>
        <w:t>January 17, 2017</w:t>
      </w:r>
      <w:r>
        <w:rPr>
          <w:b/>
        </w:rPr>
        <w:t xml:space="preserve">, </w:t>
      </w:r>
      <w:r>
        <w:t>in the Municipal Building, 1330 Swa</w:t>
      </w:r>
      <w:bookmarkStart w:id="0" w:name="_GoBack"/>
      <w:bookmarkEnd w:id="0"/>
      <w:r>
        <w:t>nwick Street.  Mayor Tom Page cal</w:t>
      </w:r>
      <w:r w:rsidR="00CC3454">
        <w:t xml:space="preserve">led the meeting to order at </w:t>
      </w:r>
      <w:r w:rsidR="00A87059">
        <w:t>6:00</w:t>
      </w:r>
      <w:r>
        <w:t xml:space="preserve"> p.m.</w:t>
      </w:r>
    </w:p>
    <w:p w:rsidR="00D13AD5" w:rsidRDefault="00D13AD5" w:rsidP="00D13AD5">
      <w:pPr>
        <w:ind w:left="720"/>
      </w:pPr>
    </w:p>
    <w:p w:rsidR="00D13AD5" w:rsidRDefault="00D13AD5" w:rsidP="00D13AD5">
      <w:pPr>
        <w:pStyle w:val="Heading1"/>
      </w:pPr>
      <w:r>
        <w:t>ROLL CALL</w:t>
      </w:r>
    </w:p>
    <w:p w:rsidR="00D13AD5" w:rsidRDefault="00D13AD5" w:rsidP="00D13AD5">
      <w:pPr>
        <w:rPr>
          <w:b/>
          <w:bCs/>
          <w:u w:val="single"/>
        </w:rPr>
      </w:pPr>
    </w:p>
    <w:p w:rsidR="00D13AD5" w:rsidRDefault="00A87059" w:rsidP="00D13AD5">
      <w:pPr>
        <w:tabs>
          <w:tab w:val="left" w:pos="1800"/>
          <w:tab w:val="left" w:pos="5400"/>
        </w:tabs>
        <w:ind w:left="720"/>
      </w:pPr>
      <w:r>
        <w:t>Present:</w:t>
      </w:r>
      <w:r>
        <w:tab/>
        <w:t>Alderman Nancy J. Crossland</w:t>
      </w:r>
      <w:r>
        <w:tab/>
        <w:t>Alderman Robert Platt</w:t>
      </w:r>
    </w:p>
    <w:p w:rsidR="00D13AD5" w:rsidRDefault="00A87059" w:rsidP="00D13AD5">
      <w:pPr>
        <w:tabs>
          <w:tab w:val="left" w:pos="1800"/>
          <w:tab w:val="left" w:pos="5400"/>
        </w:tabs>
        <w:ind w:left="720"/>
      </w:pPr>
      <w:r>
        <w:tab/>
        <w:t>Alderman Daniel Geisen</w:t>
      </w:r>
      <w:r>
        <w:tab/>
        <w:t>Alderman Russ Rader</w:t>
      </w:r>
    </w:p>
    <w:p w:rsidR="00D13AD5" w:rsidRDefault="00D13AD5" w:rsidP="00D13AD5">
      <w:pPr>
        <w:tabs>
          <w:tab w:val="left" w:pos="1800"/>
          <w:tab w:val="left" w:pos="5400"/>
        </w:tabs>
        <w:ind w:left="720"/>
      </w:pPr>
      <w:r>
        <w:tab/>
        <w:t>Alderman Donal</w:t>
      </w:r>
      <w:r w:rsidR="00A87059">
        <w:t>d R. Clark</w:t>
      </w:r>
      <w:r w:rsidR="00A87059">
        <w:tab/>
        <w:t>Alderman D. Michael Blechle</w:t>
      </w:r>
    </w:p>
    <w:p w:rsidR="00D13AD5" w:rsidRDefault="00D13AD5" w:rsidP="00D13AD5">
      <w:pPr>
        <w:tabs>
          <w:tab w:val="left" w:pos="1800"/>
          <w:tab w:val="left" w:pos="5400"/>
        </w:tabs>
        <w:ind w:left="720"/>
      </w:pPr>
      <w:r>
        <w:tab/>
      </w:r>
      <w:r w:rsidR="00FC7335">
        <w:tab/>
      </w:r>
      <w:r w:rsidR="00A87059">
        <w:t>Alderman Ray Allison</w:t>
      </w:r>
    </w:p>
    <w:p w:rsidR="00FC7335" w:rsidRDefault="00FC7335" w:rsidP="00D13AD5">
      <w:pPr>
        <w:tabs>
          <w:tab w:val="left" w:pos="1800"/>
          <w:tab w:val="left" w:pos="5400"/>
        </w:tabs>
        <w:ind w:left="720"/>
      </w:pPr>
    </w:p>
    <w:p w:rsidR="00D13AD5" w:rsidRDefault="00D13AD5" w:rsidP="00D13AD5">
      <w:pPr>
        <w:tabs>
          <w:tab w:val="left" w:pos="1800"/>
          <w:tab w:val="left" w:pos="5400"/>
        </w:tabs>
        <w:ind w:left="720"/>
      </w:pPr>
      <w:r>
        <w:t>Absent:</w:t>
      </w:r>
      <w:r>
        <w:tab/>
      </w:r>
      <w:r w:rsidR="00C84616">
        <w:t>Alderman Dan</w:t>
      </w:r>
      <w:r w:rsidR="00A87059">
        <w:t xml:space="preserve"> Ohlau</w:t>
      </w:r>
    </w:p>
    <w:p w:rsidR="00A87059" w:rsidRDefault="00A87059" w:rsidP="00D13AD5">
      <w:pPr>
        <w:tabs>
          <w:tab w:val="left" w:pos="1800"/>
          <w:tab w:val="left" w:pos="5400"/>
        </w:tabs>
        <w:ind w:left="720"/>
      </w:pPr>
    </w:p>
    <w:p w:rsidR="00D13AD5" w:rsidRDefault="00D13AD5" w:rsidP="00D13AD5">
      <w:pPr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PLEDGE OF ALLEGIANCE</w:t>
      </w:r>
    </w:p>
    <w:p w:rsidR="00D13AD5" w:rsidRDefault="00D13AD5" w:rsidP="00D13AD5">
      <w:pPr>
        <w:rPr>
          <w:b/>
          <w:bCs/>
          <w:u w:val="single"/>
        </w:rPr>
      </w:pPr>
    </w:p>
    <w:p w:rsidR="00D13AD5" w:rsidRDefault="00D13AD5" w:rsidP="00D13AD5">
      <w:pPr>
        <w:pStyle w:val="Heading1"/>
      </w:pPr>
      <w:r>
        <w:t>READING OF MINUTES OF PREVIOUS MEETING</w:t>
      </w:r>
    </w:p>
    <w:p w:rsidR="00D13AD5" w:rsidRDefault="00D13AD5" w:rsidP="00D13AD5"/>
    <w:p w:rsidR="00D13AD5" w:rsidRDefault="00D13AD5" w:rsidP="00D13AD5">
      <w:pPr>
        <w:pStyle w:val="BodyTextIndent"/>
      </w:pPr>
      <w:r>
        <w:t xml:space="preserve">Alderman Crossland moved to dispense with the reading of the minutes of the previous meeting and to approve them as prepared by the </w:t>
      </w:r>
      <w:r w:rsidR="00A87059">
        <w:t xml:space="preserve">deputy </w:t>
      </w:r>
      <w:r>
        <w:t xml:space="preserve">city clerk.  Alderman Clark seconded the motion.  UPON ROLL CALL:  Ayes:  Aldermen </w:t>
      </w:r>
      <w:r w:rsidR="00A87059">
        <w:t>Crossland, Geisen, Clark, Platt, Rader, Blechle, Allison</w:t>
      </w:r>
      <w:r>
        <w:t>.  Nays:  None.  A</w:t>
      </w:r>
      <w:r w:rsidR="00155740">
        <w:t>bsent:  Alderma</w:t>
      </w:r>
      <w:r w:rsidR="00CC3454">
        <w:t xml:space="preserve">n </w:t>
      </w:r>
      <w:r w:rsidR="00A87059">
        <w:t>Ohlau.</w:t>
      </w:r>
      <w:r>
        <w:t xml:space="preserve">  Motion carried. </w:t>
      </w:r>
    </w:p>
    <w:p w:rsidR="00D13AD5" w:rsidRDefault="00D13AD5" w:rsidP="00D13AD5">
      <w:pPr>
        <w:pStyle w:val="BodyTextIndent"/>
        <w:ind w:left="0"/>
      </w:pPr>
    </w:p>
    <w:p w:rsidR="00D13AD5" w:rsidRDefault="00D13AD5" w:rsidP="00D13AD5">
      <w:pPr>
        <w:pStyle w:val="Heading1"/>
      </w:pPr>
      <w:r>
        <w:t>CORRESPONDENCE</w:t>
      </w:r>
    </w:p>
    <w:p w:rsidR="00D13AD5" w:rsidRDefault="00D13AD5" w:rsidP="00D13AD5"/>
    <w:p w:rsidR="00D13AD5" w:rsidRDefault="00D13AD5" w:rsidP="00D13AD5">
      <w:pPr>
        <w:ind w:left="720"/>
      </w:pPr>
      <w:r>
        <w:t>The following correspondence was acknowledged:</w:t>
      </w:r>
    </w:p>
    <w:p w:rsidR="00D13AD5" w:rsidRDefault="00D13AD5" w:rsidP="00D13AD5">
      <w:pPr>
        <w:ind w:left="1440"/>
      </w:pPr>
    </w:p>
    <w:p w:rsidR="00D13AD5" w:rsidRDefault="0013364D" w:rsidP="00D13AD5">
      <w:pPr>
        <w:numPr>
          <w:ilvl w:val="0"/>
          <w:numId w:val="2"/>
        </w:numPr>
      </w:pPr>
      <w:r>
        <w:t>Invitation from Chester Fire Department to attend their annual Christmas party to be held January 28 (all city employees are welcome to attend)</w:t>
      </w:r>
    </w:p>
    <w:p w:rsidR="00D13AD5" w:rsidRDefault="0013364D" w:rsidP="00D13AD5">
      <w:pPr>
        <w:numPr>
          <w:ilvl w:val="0"/>
          <w:numId w:val="2"/>
        </w:numPr>
      </w:pPr>
      <w:r>
        <w:t>Chester Water Plant report for December, 2016</w:t>
      </w:r>
    </w:p>
    <w:p w:rsidR="00D13AD5" w:rsidRDefault="00785404" w:rsidP="00D13AD5">
      <w:pPr>
        <w:numPr>
          <w:ilvl w:val="0"/>
          <w:numId w:val="2"/>
        </w:numPr>
      </w:pPr>
      <w:r>
        <w:t>Letter from First Brokerage America LLC in regard to the Cohen Trust</w:t>
      </w:r>
    </w:p>
    <w:p w:rsidR="00785404" w:rsidRDefault="00785404" w:rsidP="00D13AD5">
      <w:pPr>
        <w:numPr>
          <w:ilvl w:val="0"/>
          <w:numId w:val="2"/>
        </w:numPr>
      </w:pPr>
      <w:r>
        <w:t xml:space="preserve">Information from Harold Sheffer, J. T. Blankinship, in regard to IEPA pre-applications for loan assistance </w:t>
      </w:r>
    </w:p>
    <w:p w:rsidR="00785404" w:rsidRDefault="00785404" w:rsidP="00D13AD5">
      <w:pPr>
        <w:numPr>
          <w:ilvl w:val="0"/>
          <w:numId w:val="2"/>
        </w:numPr>
      </w:pPr>
      <w:r>
        <w:t>January 11, 2017, newsletter from Chester Area Christian Food Pantry, Inc.</w:t>
      </w:r>
    </w:p>
    <w:p w:rsidR="00D13AD5" w:rsidRDefault="00D13AD5" w:rsidP="00D13AD5"/>
    <w:p w:rsidR="00D13AD5" w:rsidRDefault="00D13AD5" w:rsidP="00D13AD5">
      <w:pPr>
        <w:pStyle w:val="Heading1"/>
      </w:pPr>
      <w:r>
        <w:t>REPORTS</w:t>
      </w:r>
    </w:p>
    <w:p w:rsidR="00A16CAC" w:rsidRDefault="00A16CAC" w:rsidP="00116177"/>
    <w:p w:rsidR="00A16CAC" w:rsidRDefault="00785404" w:rsidP="00D13AD5">
      <w:pPr>
        <w:ind w:left="720"/>
        <w:rPr>
          <w:u w:val="single"/>
        </w:rPr>
      </w:pPr>
      <w:r>
        <w:rPr>
          <w:u w:val="single"/>
        </w:rPr>
        <w:t>Mayor</w:t>
      </w:r>
      <w:r w:rsidR="00A16CAC" w:rsidRPr="002C236D">
        <w:rPr>
          <w:u w:val="single"/>
        </w:rPr>
        <w:t>:</w:t>
      </w:r>
    </w:p>
    <w:p w:rsidR="00785404" w:rsidRDefault="00785404" w:rsidP="00D13AD5">
      <w:pPr>
        <w:ind w:left="720"/>
        <w:rPr>
          <w:u w:val="single"/>
        </w:rPr>
      </w:pPr>
    </w:p>
    <w:p w:rsidR="00785404" w:rsidRDefault="00785404" w:rsidP="00D13AD5">
      <w:pPr>
        <w:ind w:left="720"/>
      </w:pPr>
      <w:r>
        <w:t>Mayor Page read a proclamation recognizing January 22 to January 28, 2017, as City of Chester School Choice Week.</w:t>
      </w:r>
    </w:p>
    <w:p w:rsidR="00785404" w:rsidRDefault="00785404" w:rsidP="00D13AD5">
      <w:pPr>
        <w:ind w:left="720"/>
      </w:pPr>
    </w:p>
    <w:p w:rsidR="00785404" w:rsidRDefault="00785404" w:rsidP="00D13AD5">
      <w:pPr>
        <w:ind w:left="720"/>
      </w:pPr>
      <w:r>
        <w:rPr>
          <w:u w:val="single"/>
        </w:rPr>
        <w:t>City Treasurer (Donna Clendenin)</w:t>
      </w:r>
      <w:r>
        <w:t>:</w:t>
      </w:r>
    </w:p>
    <w:p w:rsidR="00785404" w:rsidRDefault="00785404" w:rsidP="00D13AD5">
      <w:pPr>
        <w:ind w:left="720"/>
      </w:pPr>
    </w:p>
    <w:p w:rsidR="00785404" w:rsidRPr="00785404" w:rsidRDefault="00785404" w:rsidP="00D13AD5">
      <w:pPr>
        <w:ind w:left="720"/>
      </w:pPr>
      <w:r>
        <w:t xml:space="preserve">Referring to financial reports in agenda packets, the city treasurer commended city superintendents for </w:t>
      </w:r>
      <w:r w:rsidR="00582F9A">
        <w:t>their diligence in staying within budget.</w:t>
      </w:r>
    </w:p>
    <w:p w:rsidR="00D13AD5" w:rsidRDefault="00D13AD5" w:rsidP="00D76E17"/>
    <w:p w:rsidR="00D13AD5" w:rsidRDefault="00D13AD5" w:rsidP="00D13AD5">
      <w:pPr>
        <w:ind w:left="720"/>
        <w:rPr>
          <w:u w:val="single"/>
        </w:rPr>
      </w:pPr>
      <w:r>
        <w:rPr>
          <w:u w:val="single"/>
        </w:rPr>
        <w:t>Cemetery &amp; Finance Committee (Chairman Platt):</w:t>
      </w:r>
    </w:p>
    <w:p w:rsidR="00D13AD5" w:rsidRDefault="00D13AD5" w:rsidP="00D13AD5">
      <w:pPr>
        <w:ind w:left="720"/>
      </w:pPr>
    </w:p>
    <w:p w:rsidR="00D13AD5" w:rsidRDefault="00D13AD5" w:rsidP="00D13AD5">
      <w:pPr>
        <w:ind w:left="720"/>
      </w:pPr>
      <w:r>
        <w:t xml:space="preserve">Chairman Platt advised that the committee met </w:t>
      </w:r>
      <w:r w:rsidR="00582F9A">
        <w:t xml:space="preserve">this evening at 5:30 p.m. </w:t>
      </w:r>
      <w:r>
        <w:t>to review city bills.  His motion to approve payment of bills as prepared by the city clerk</w:t>
      </w:r>
      <w:r w:rsidR="00582F9A">
        <w:t>’s office staff</w:t>
      </w:r>
      <w:r>
        <w:t xml:space="preserve">, subject to audit, was seconded by Alderman Rader.  </w:t>
      </w:r>
      <w:r w:rsidR="00582F9A">
        <w:t>UPON ROLL CALL:  Ayes:  Aldermen Crossland, Geisen, Clark, Platt, Rader, Blechle, Allison.  Nays:  None.  Absent:  Alderman Ohlau.  Motion carried.</w:t>
      </w:r>
    </w:p>
    <w:p w:rsidR="00582F9A" w:rsidRDefault="00582F9A" w:rsidP="00D13AD5">
      <w:pPr>
        <w:ind w:left="720"/>
      </w:pPr>
    </w:p>
    <w:p w:rsidR="00582F9A" w:rsidRDefault="00582F9A" w:rsidP="00D13AD5">
      <w:pPr>
        <w:ind w:left="720"/>
      </w:pPr>
      <w:r>
        <w:rPr>
          <w:u w:val="single"/>
        </w:rPr>
        <w:t>Economic Development, Chamber &amp; Beautification (Chairman Crossland)</w:t>
      </w:r>
      <w:r>
        <w:t>:</w:t>
      </w:r>
    </w:p>
    <w:p w:rsidR="00582F9A" w:rsidRDefault="00582F9A" w:rsidP="00D13AD5">
      <w:pPr>
        <w:ind w:left="720"/>
      </w:pPr>
    </w:p>
    <w:p w:rsidR="00582F9A" w:rsidRPr="00582F9A" w:rsidRDefault="00582F9A" w:rsidP="00D13AD5">
      <w:pPr>
        <w:ind w:left="720"/>
      </w:pPr>
      <w:r>
        <w:lastRenderedPageBreak/>
        <w:t>Chairman Crossland told council members that the Economic Development Committee met last Thursday and that the Beautification/Tourism Committee met today.  A meeting is also in progress this evening to discuss the eclipse project.</w:t>
      </w:r>
    </w:p>
    <w:p w:rsidR="00D13AD5" w:rsidRDefault="00D13AD5" w:rsidP="004E5704"/>
    <w:p w:rsidR="00D13AD5" w:rsidRDefault="00D13AD5" w:rsidP="00D13AD5">
      <w:pPr>
        <w:pStyle w:val="Heading1"/>
      </w:pPr>
      <w:r>
        <w:t>PUBLIC DISCUSSION</w:t>
      </w:r>
    </w:p>
    <w:p w:rsidR="00582F9A" w:rsidRDefault="00582F9A" w:rsidP="00582F9A"/>
    <w:p w:rsidR="00582F9A" w:rsidRPr="00582F9A" w:rsidRDefault="00582F9A" w:rsidP="00582F9A">
      <w:pPr>
        <w:ind w:left="720"/>
      </w:pPr>
      <w:r>
        <w:t>Pete Spitler advised that he received an email from the project manager (MODOT) in regard to the bridge project.  MODOT is still ant</w:t>
      </w:r>
      <w:r w:rsidR="00AD45EB">
        <w:t xml:space="preserve">icipating an agreement with </w:t>
      </w:r>
      <w:r>
        <w:t xml:space="preserve">consultants by the end of this month or beginning of February.  </w:t>
      </w:r>
    </w:p>
    <w:p w:rsidR="00582F9A" w:rsidRDefault="00582F9A" w:rsidP="00D13AD5"/>
    <w:p w:rsidR="00D13AD5" w:rsidRDefault="00D13AD5" w:rsidP="00D13AD5">
      <w:pPr>
        <w:pStyle w:val="Heading1"/>
      </w:pPr>
      <w:r>
        <w:t>OLD BUSINESS</w:t>
      </w:r>
    </w:p>
    <w:p w:rsidR="00D13AD5" w:rsidRDefault="00D13AD5" w:rsidP="00D13AD5">
      <w:pPr>
        <w:ind w:left="720"/>
      </w:pPr>
    </w:p>
    <w:p w:rsidR="00D13AD5" w:rsidRDefault="00D13AD5" w:rsidP="00D13AD5">
      <w:pPr>
        <w:pStyle w:val="Heading1"/>
      </w:pPr>
      <w:r>
        <w:t>NEW BUSINESS</w:t>
      </w:r>
    </w:p>
    <w:p w:rsidR="00582F9A" w:rsidRDefault="00582F9A" w:rsidP="00582F9A"/>
    <w:p w:rsidR="00582F9A" w:rsidRDefault="00BA0DBB" w:rsidP="00582F9A">
      <w:pPr>
        <w:ind w:left="720"/>
      </w:pPr>
      <w:r>
        <w:rPr>
          <w:u w:val="single"/>
        </w:rPr>
        <w:t>Cohen Recreation Complex Policies and Procedures</w:t>
      </w:r>
      <w:r>
        <w:t>:</w:t>
      </w:r>
    </w:p>
    <w:p w:rsidR="00BA0DBB" w:rsidRDefault="00BA0DBB" w:rsidP="00582F9A">
      <w:pPr>
        <w:ind w:left="720"/>
      </w:pPr>
    </w:p>
    <w:p w:rsidR="00BA0DBB" w:rsidRDefault="00BA0DBB" w:rsidP="00582F9A">
      <w:pPr>
        <w:ind w:left="720"/>
      </w:pPr>
      <w:r>
        <w:t>Mayor Page asked that this agenda item be tabled pending further research.</w:t>
      </w:r>
    </w:p>
    <w:p w:rsidR="00BA0DBB" w:rsidRDefault="00BA0DBB" w:rsidP="00582F9A">
      <w:pPr>
        <w:ind w:left="720"/>
      </w:pPr>
    </w:p>
    <w:p w:rsidR="00BA0DBB" w:rsidRDefault="00BA0DBB" w:rsidP="00582F9A">
      <w:pPr>
        <w:ind w:left="720"/>
      </w:pPr>
      <w:r>
        <w:rPr>
          <w:u w:val="single"/>
        </w:rPr>
        <w:t>Gas Futures</w:t>
      </w:r>
      <w:r>
        <w:t>:</w:t>
      </w:r>
    </w:p>
    <w:p w:rsidR="00BA0DBB" w:rsidRDefault="00BA0DBB" w:rsidP="00582F9A">
      <w:pPr>
        <w:ind w:left="720"/>
      </w:pPr>
    </w:p>
    <w:p w:rsidR="00BA0DBB" w:rsidRDefault="00BA0DBB" w:rsidP="00BA0DBB">
      <w:pPr>
        <w:ind w:left="720"/>
      </w:pPr>
      <w:r>
        <w:t>Alderman Crossland moved to ratify the action of the Natural Gas Committee in purchase of gas futures for February and March (February - 6,000 MMBtu @$3.313; March – 6,000 MMBtu @ $3.315).  Alderman Geisen seconded the motion.  UPON ROLL CALL:  Ayes:  Aldermen Crossland, Geisen, Clark, Platt, Rader, Blechle, Allison.  Nays:  None.  Absent:  Alderman Ohlau.  Motion carried.</w:t>
      </w:r>
    </w:p>
    <w:p w:rsidR="00BA0DBB" w:rsidRDefault="00BA0DBB" w:rsidP="00582F9A">
      <w:pPr>
        <w:ind w:left="720"/>
      </w:pPr>
    </w:p>
    <w:p w:rsidR="00BA0DBB" w:rsidRDefault="00BA0DBB" w:rsidP="00582F9A">
      <w:pPr>
        <w:ind w:left="720"/>
      </w:pPr>
      <w:r>
        <w:rPr>
          <w:u w:val="single"/>
        </w:rPr>
        <w:t>ORDINANCE #1632 – AN ORDINANCE ABATING THE TAX HERETO LEVIED FOR THE YEAR 2016 TO PAY THE PRINCIPAL OF AND INTEREST ON $1,950,000 GENERAL OBLIGATION REFUNDING BONDS (WATERWORKS AND SEWERAGE SYSTEM ALTERNATE REVENUE SOURCE</w:t>
      </w:r>
      <w:r w:rsidR="00D575D3">
        <w:rPr>
          <w:u w:val="single"/>
        </w:rPr>
        <w:t>)</w:t>
      </w:r>
      <w:r>
        <w:rPr>
          <w:u w:val="single"/>
        </w:rPr>
        <w:t>, SERIES 2011, OF THE CITY OF CHESTER, RANDOLPH COUNTY, ILLINOIS</w:t>
      </w:r>
      <w:r>
        <w:t>:</w:t>
      </w:r>
    </w:p>
    <w:p w:rsidR="00BA0DBB" w:rsidRDefault="00BA0DBB" w:rsidP="00582F9A">
      <w:pPr>
        <w:ind w:left="720"/>
      </w:pPr>
    </w:p>
    <w:p w:rsidR="00B35DFA" w:rsidRDefault="00B35DFA" w:rsidP="00B35DFA">
      <w:pPr>
        <w:ind w:left="720"/>
      </w:pPr>
      <w:r>
        <w:t>City Attorney Jeff Kerkhover explained that the city has set aside funds to pay the principal and interest on bonds; therefore, it is not necessary to levy real estate taxes.  Alderman Platt’s motion to pass the Ordinance abating taxes was seconded by Alderman Clark.  UPON ROLL CALL:  Ayes:  Aldermen Crossland, Geisen, Clark, Platt, Rader, Blechle, Allison.  Nays:  None.  Absent:  Alderman Ohlau.  Motion carried.</w:t>
      </w:r>
    </w:p>
    <w:p w:rsidR="00BA0DBB" w:rsidRDefault="00BA0DBB" w:rsidP="00582F9A">
      <w:pPr>
        <w:ind w:left="720"/>
      </w:pPr>
    </w:p>
    <w:p w:rsidR="00B35DFA" w:rsidRDefault="00B35DFA" w:rsidP="00582F9A">
      <w:pPr>
        <w:ind w:left="720"/>
      </w:pPr>
      <w:r>
        <w:rPr>
          <w:u w:val="single"/>
        </w:rPr>
        <w:t>ORDINANCE #1633 – AN ORDINANCE ABATING THE TAX HERETO LEVIED FOR THE YEAR 2016 TO PAY THE PRINCIPAL OF AND I</w:t>
      </w:r>
      <w:r w:rsidR="00AD45EB">
        <w:rPr>
          <w:u w:val="single"/>
        </w:rPr>
        <w:t>N</w:t>
      </w:r>
      <w:r>
        <w:rPr>
          <w:u w:val="single"/>
        </w:rPr>
        <w:t>TEREST ON $3,795,000 GENERAL OBLIGATION REFUNDING BONDS (WATERWORKS AND SEWERAGE SYSTEM ALTERNATE REVENUE SOURCE), SERIES 2013, OF THE CITY OF CHESTER, RANDOLPH COUNTY, ILLINOIS</w:t>
      </w:r>
      <w:r>
        <w:t>:</w:t>
      </w:r>
    </w:p>
    <w:p w:rsidR="00B35DFA" w:rsidRDefault="00B35DFA" w:rsidP="00582F9A">
      <w:pPr>
        <w:ind w:left="720"/>
      </w:pPr>
    </w:p>
    <w:p w:rsidR="00B35DFA" w:rsidRDefault="00B35DFA" w:rsidP="00B35DFA">
      <w:pPr>
        <w:ind w:left="720"/>
      </w:pPr>
      <w:r>
        <w:t>Alderman Crossland moved to pass the Ordinance abating taxes, and Alderman Clark seconded the motion.  UPON ROLL CALL:  Ayes:  Aldermen Crossland, Geisen, Clark, Platt, Rader, Blechle, Allison.  Nays:  None.  Absent:  Alderman Ohlau.  Motion carried.</w:t>
      </w:r>
    </w:p>
    <w:p w:rsidR="00B35DFA" w:rsidRDefault="00B35DFA" w:rsidP="00582F9A">
      <w:pPr>
        <w:ind w:left="720"/>
      </w:pPr>
    </w:p>
    <w:p w:rsidR="00B35DFA" w:rsidRDefault="00B35DFA" w:rsidP="00582F9A">
      <w:pPr>
        <w:ind w:left="720"/>
      </w:pPr>
      <w:r>
        <w:rPr>
          <w:u w:val="single"/>
        </w:rPr>
        <w:t xml:space="preserve">ORDINANCE #1634 – AN ORDINANCE ABATING THE TAX </w:t>
      </w:r>
      <w:r w:rsidR="00D575D3">
        <w:rPr>
          <w:u w:val="single"/>
        </w:rPr>
        <w:t xml:space="preserve">HERETO </w:t>
      </w:r>
      <w:r>
        <w:rPr>
          <w:u w:val="single"/>
        </w:rPr>
        <w:t>LEVIED FOR THE  YEAR 2016 TO PAY THE PRINCIPAL OF AND INTER</w:t>
      </w:r>
      <w:r w:rsidR="00AD45EB">
        <w:rPr>
          <w:u w:val="single"/>
        </w:rPr>
        <w:t>E</w:t>
      </w:r>
      <w:r>
        <w:rPr>
          <w:u w:val="single"/>
        </w:rPr>
        <w:t>ST ON $1,605,000 GENERAL OBLIGATION REFUNDING BONDS (WATERWORKS AND SEWERAGE SYSTEM ALTERNATE REVENUE SOURCE), SERIES 2015, OF THE CITY OF CHESTER, RANDOLPH COUNTY, ILLINOIS</w:t>
      </w:r>
      <w:r>
        <w:t>:</w:t>
      </w:r>
    </w:p>
    <w:p w:rsidR="00B35DFA" w:rsidRDefault="00B35DFA" w:rsidP="00582F9A">
      <w:pPr>
        <w:ind w:left="720"/>
      </w:pPr>
    </w:p>
    <w:p w:rsidR="00B35DFA" w:rsidRDefault="00B35DFA" w:rsidP="00B35DFA">
      <w:pPr>
        <w:ind w:left="720"/>
      </w:pPr>
      <w:r>
        <w:t>Alderman Crossland moved to pass the Ordinance abating taxes.  The motion was seconded by Alderman Clark.  UPON ROLL CALL:  Ayes:  Aldermen Crossland, Geisen, Clark, Platt, Rader, Blechle, Allison.  Nays:  None.  Absent:  Alderman Ohlau.  Motion carried.</w:t>
      </w:r>
    </w:p>
    <w:p w:rsidR="00D13AD5" w:rsidRDefault="00D13AD5" w:rsidP="00D13AD5"/>
    <w:p w:rsidR="00D13AD5" w:rsidRDefault="00D13AD5" w:rsidP="00D13AD5">
      <w:pPr>
        <w:pStyle w:val="Heading1"/>
      </w:pPr>
      <w:r>
        <w:t>ADJOURNMENT</w:t>
      </w:r>
    </w:p>
    <w:p w:rsidR="00D13AD5" w:rsidRDefault="00D13AD5" w:rsidP="00D13AD5">
      <w:pPr>
        <w:pStyle w:val="BodyTextIndent"/>
        <w:ind w:left="0" w:firstLine="720"/>
        <w:rPr>
          <w:b/>
          <w:bCs/>
        </w:rPr>
      </w:pPr>
    </w:p>
    <w:p w:rsidR="00B35DFA" w:rsidRDefault="004E5704" w:rsidP="00B35DFA">
      <w:pPr>
        <w:ind w:left="720"/>
      </w:pPr>
      <w:r>
        <w:lastRenderedPageBreak/>
        <w:t xml:space="preserve">At </w:t>
      </w:r>
      <w:r w:rsidR="00B35DFA">
        <w:t>6:15</w:t>
      </w:r>
      <w:r w:rsidR="00D13AD5">
        <w:t xml:space="preserve"> p.m., Alderman Crossland moved to adjourn the meeting.  Alderman </w:t>
      </w:r>
      <w:r w:rsidR="00B35DFA">
        <w:t>Clark</w:t>
      </w:r>
      <w:r w:rsidR="00D13AD5">
        <w:t xml:space="preserve"> seconded the motion.  VOTE:  </w:t>
      </w:r>
      <w:r w:rsidR="00B35DFA">
        <w:t>Ayes:  Aldermen Crossland, Geisen, Clark, Platt, Rader, Blechle, Allison.  Nays:  None.  Absent:  Alderman Ohlau.  Motion carried.</w:t>
      </w:r>
    </w:p>
    <w:p w:rsidR="00D13AD5" w:rsidRDefault="00D13AD5" w:rsidP="00D13AD5">
      <w:pPr>
        <w:ind w:left="720"/>
      </w:pPr>
    </w:p>
    <w:p w:rsidR="00D13AD5" w:rsidRDefault="00D13AD5" w:rsidP="00D13AD5">
      <w:pPr>
        <w:ind w:left="720"/>
      </w:pPr>
    </w:p>
    <w:p w:rsidR="00D13AD5" w:rsidRDefault="00D13AD5" w:rsidP="00D13AD5">
      <w:pPr>
        <w:ind w:left="720"/>
      </w:pP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D13AD5" w:rsidRDefault="00D13AD5" w:rsidP="00D13AD5">
      <w:pPr>
        <w:ind w:left="720"/>
      </w:pPr>
      <w:r>
        <w:tab/>
      </w:r>
      <w:r>
        <w:tab/>
      </w:r>
      <w:r>
        <w:tab/>
      </w:r>
      <w:r>
        <w:tab/>
      </w:r>
      <w:r>
        <w:tab/>
        <w:t>TOM PAGE, MAYOR</w:t>
      </w:r>
    </w:p>
    <w:p w:rsidR="00D13AD5" w:rsidRDefault="00D13AD5" w:rsidP="00D13AD5">
      <w:pPr>
        <w:ind w:left="720"/>
      </w:pPr>
    </w:p>
    <w:p w:rsidR="00D13AD5" w:rsidRDefault="00D13AD5" w:rsidP="00D13AD5">
      <w:pPr>
        <w:ind w:left="720"/>
      </w:pPr>
    </w:p>
    <w:p w:rsidR="00D13AD5" w:rsidRDefault="00D13AD5" w:rsidP="00D13AD5">
      <w:pPr>
        <w:ind w:left="720"/>
      </w:pPr>
      <w:r>
        <w:t>______________________________________</w:t>
      </w:r>
      <w:r w:rsidR="00B35DFA">
        <w:t>__</w:t>
      </w:r>
    </w:p>
    <w:p w:rsidR="00D13AD5" w:rsidRDefault="00B35DFA" w:rsidP="00D13AD5">
      <w:pPr>
        <w:ind w:left="720"/>
      </w:pPr>
      <w:r>
        <w:t>CAROLYN RUCKER, DEPUTY CITY CLERK</w:t>
      </w:r>
    </w:p>
    <w:p w:rsidR="008B079A" w:rsidRDefault="008B079A"/>
    <w:p w:rsidR="007E308C" w:rsidRDefault="007E308C"/>
    <w:sectPr w:rsidR="007E308C" w:rsidSect="007A4C2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B3F6B"/>
    <w:multiLevelType w:val="hybridMultilevel"/>
    <w:tmpl w:val="DFFA30F4"/>
    <w:lvl w:ilvl="0" w:tplc="BD8AE82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 w:tplc="8B465F22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 w:tplc="4AD2C9C6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B9926EA"/>
    <w:multiLevelType w:val="hybridMultilevel"/>
    <w:tmpl w:val="4420F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D5"/>
    <w:rsid w:val="000440E0"/>
    <w:rsid w:val="00072125"/>
    <w:rsid w:val="00084361"/>
    <w:rsid w:val="00116177"/>
    <w:rsid w:val="0013364D"/>
    <w:rsid w:val="00155740"/>
    <w:rsid w:val="002C236D"/>
    <w:rsid w:val="002D224C"/>
    <w:rsid w:val="003E66FC"/>
    <w:rsid w:val="004E5704"/>
    <w:rsid w:val="00582F9A"/>
    <w:rsid w:val="006F6C12"/>
    <w:rsid w:val="00785404"/>
    <w:rsid w:val="007A4C2E"/>
    <w:rsid w:val="007A5AD2"/>
    <w:rsid w:val="007C62C2"/>
    <w:rsid w:val="007E308C"/>
    <w:rsid w:val="00893425"/>
    <w:rsid w:val="008B079A"/>
    <w:rsid w:val="008F7018"/>
    <w:rsid w:val="00A16CAC"/>
    <w:rsid w:val="00A87059"/>
    <w:rsid w:val="00AD45EB"/>
    <w:rsid w:val="00B35DFA"/>
    <w:rsid w:val="00BA0DBB"/>
    <w:rsid w:val="00C04F2F"/>
    <w:rsid w:val="00C84616"/>
    <w:rsid w:val="00CC3454"/>
    <w:rsid w:val="00D13AD5"/>
    <w:rsid w:val="00D54B2F"/>
    <w:rsid w:val="00D575D3"/>
    <w:rsid w:val="00D76E17"/>
    <w:rsid w:val="00E92E6E"/>
    <w:rsid w:val="00FC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A1538-5038-4E29-A0E1-A6BBEC75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3AD5"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3AD5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3AD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D13A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D13AD5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13AD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Weber</dc:creator>
  <cp:keywords/>
  <dc:description/>
  <cp:lastModifiedBy>teri</cp:lastModifiedBy>
  <cp:revision>2</cp:revision>
  <cp:lastPrinted>2017-01-20T16:31:00Z</cp:lastPrinted>
  <dcterms:created xsi:type="dcterms:W3CDTF">2017-01-27T20:14:00Z</dcterms:created>
  <dcterms:modified xsi:type="dcterms:W3CDTF">2017-01-27T20:14:00Z</dcterms:modified>
</cp:coreProperties>
</file>